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1A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0" w:afterAutospacing="0" w:line="28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spacing w:val="11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11"/>
          <w:sz w:val="36"/>
          <w:szCs w:val="36"/>
          <w:shd w:val="clear" w:fill="FFFFFF"/>
        </w:rPr>
        <w:t xml:space="preserve">履职尽责显担当 </w:t>
      </w:r>
      <w:r>
        <w:rPr>
          <w:rFonts w:hint="default" w:ascii="黑体" w:hAnsi="黑体" w:eastAsia="黑体" w:cs="黑体"/>
          <w:i w:val="0"/>
          <w:iCs w:val="0"/>
          <w:caps w:val="0"/>
          <w:spacing w:val="11"/>
          <w:sz w:val="36"/>
          <w:szCs w:val="36"/>
          <w:shd w:val="clear" w:fill="FFFFFF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spacing w:val="11"/>
          <w:sz w:val="36"/>
          <w:szCs w:val="36"/>
          <w:shd w:val="clear" w:fill="FFFFFF"/>
        </w:rPr>
        <w:t>凝心聚力谋发展</w:t>
      </w:r>
    </w:p>
    <w:p w14:paraId="1618FC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0" w:afterAutospacing="0" w:line="28" w:lineRule="atLeast"/>
        <w:ind w:right="0" w:firstLine="602" w:firstLineChars="200"/>
        <w:rPr>
          <w:spacing w:val="7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0"/>
          <w:sz w:val="30"/>
          <w:szCs w:val="30"/>
          <w:shd w:val="clear" w:fill="FFFFFF"/>
        </w:rPr>
        <w:t>——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30"/>
          <w:szCs w:val="30"/>
          <w:shd w:val="clear" w:fill="FFFFFF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Hans"/>
        </w:rPr>
        <w:t>临夏</w:t>
      </w:r>
      <w:r>
        <w:rPr>
          <w:rFonts w:hint="eastAsia" w:ascii="仿宋" w:hAnsi="仿宋" w:eastAsia="仿宋" w:cs="仿宋"/>
          <w:i w:val="0"/>
          <w:iCs w:val="0"/>
          <w:caps w:val="0"/>
          <w:spacing w:val="11"/>
          <w:sz w:val="32"/>
          <w:szCs w:val="32"/>
          <w:shd w:val="clear" w:fill="FFFFFF"/>
        </w:rPr>
        <w:t>民革党员参加</w:t>
      </w:r>
      <w:r>
        <w:rPr>
          <w:rFonts w:hint="eastAsia" w:ascii="仿宋" w:hAnsi="仿宋" w:eastAsia="仿宋" w:cs="仿宋"/>
          <w:i w:val="0"/>
          <w:iCs w:val="0"/>
          <w:caps w:val="0"/>
          <w:spacing w:val="11"/>
          <w:sz w:val="32"/>
          <w:szCs w:val="32"/>
          <w:shd w:val="clear" w:fill="FFFFFF"/>
          <w:lang w:val="en-US" w:eastAsia="zh-Hans"/>
        </w:rPr>
        <w:t>州</w:t>
      </w:r>
      <w:r>
        <w:rPr>
          <w:rFonts w:hint="eastAsia" w:ascii="仿宋" w:hAnsi="仿宋" w:eastAsia="仿宋" w:cs="仿宋"/>
          <w:i w:val="0"/>
          <w:iCs w:val="0"/>
          <w:caps w:val="0"/>
          <w:spacing w:val="11"/>
          <w:sz w:val="32"/>
          <w:szCs w:val="32"/>
          <w:shd w:val="clear" w:fill="FFFFFF"/>
        </w:rPr>
        <w:t>市“两会”积极履职建言</w:t>
      </w:r>
    </w:p>
    <w:p w14:paraId="50EADC10">
      <w:pPr>
        <w:pStyle w:val="3"/>
        <w:keepNext w:val="0"/>
        <w:keepLines w:val="0"/>
        <w:widowControl/>
        <w:suppressLineNumbers w:val="0"/>
        <w:spacing w:before="0" w:beforeAutospacing="0"/>
        <w:ind w:firstLine="668" w:firstLineChars="200"/>
        <w:jc w:val="both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481330</wp:posOffset>
            </wp:positionV>
            <wp:extent cx="3419475" cy="2273300"/>
            <wp:effectExtent l="0" t="0" r="9525" b="12700"/>
            <wp:wrapSquare wrapText="bothSides"/>
            <wp:docPr id="2" name="图片 2" descr="参政议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参政议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年1月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日—1月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临夏市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十七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四次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人民代表大会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政协临夏市第十五届四次会议</w:t>
      </w:r>
      <w:r>
        <w:rPr>
          <w:rFonts w:hint="default" w:ascii="仿宋" w:hAnsi="仿宋" w:eastAsia="仿宋" w:cs="仿宋"/>
          <w:kern w:val="0"/>
          <w:sz w:val="32"/>
          <w:szCs w:val="32"/>
          <w:lang w:eastAsia="zh-Hans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临夏州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十六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届人民代表大会第四次会议、政协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临夏州第十三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届四次会议在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临夏市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召开。</w:t>
      </w:r>
    </w:p>
    <w:p w14:paraId="4126BC45">
      <w:pPr>
        <w:pStyle w:val="3"/>
        <w:keepNext w:val="0"/>
        <w:keepLines w:val="0"/>
        <w:widowControl/>
        <w:suppressLineNumbers w:val="0"/>
        <w:spacing w:before="0" w:beforeAutospacing="0"/>
        <w:ind w:firstLine="668" w:firstLineChars="200"/>
        <w:jc w:val="both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1348740</wp:posOffset>
            </wp:positionV>
            <wp:extent cx="3947795" cy="2961005"/>
            <wp:effectExtent l="0" t="0" r="14605" b="10795"/>
            <wp:wrapSquare wrapText="bothSides"/>
            <wp:docPr id="1" name="图片 1" descr="参政议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政议政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来自民革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临夏市委会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的3名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州</w:t>
      </w:r>
      <w:r>
        <w:rPr>
          <w:rFonts w:hint="default" w:ascii="仿宋" w:hAnsi="仿宋" w:eastAsia="仿宋" w:cs="仿宋"/>
          <w:kern w:val="0"/>
          <w:sz w:val="32"/>
          <w:szCs w:val="32"/>
          <w:lang w:eastAsia="zh-Hans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市人大代表、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州</w:t>
      </w:r>
      <w:r>
        <w:rPr>
          <w:rFonts w:hint="default" w:ascii="仿宋" w:hAnsi="仿宋" w:eastAsia="仿宋" w:cs="仿宋"/>
          <w:kern w:val="0"/>
          <w:sz w:val="32"/>
          <w:szCs w:val="32"/>
          <w:lang w:eastAsia="zh-Hans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市政协委员以高度的政治责任感和饱满的政治热情积极建言资政，圆满完成各项会议议程，彰显了新时代民革党员的风采。会议期间，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民革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临夏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市委会聚焦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临夏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发展大事、改革要事、民生实事，提交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18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篇集体提案，人大代表建议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件，委员个人提案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件，对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经济社会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发展、文旅产业、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基础设施建设</w:t>
      </w:r>
      <w:r>
        <w:rPr>
          <w:rFonts w:hint="default" w:ascii="仿宋" w:hAnsi="仿宋" w:eastAsia="仿宋" w:cs="仿宋"/>
          <w:kern w:val="0"/>
          <w:sz w:val="32"/>
          <w:szCs w:val="32"/>
          <w:lang w:eastAsia="zh-Hans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民生保障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等多个方面建言献策，对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Hans" w:bidi="ar"/>
        </w:rPr>
        <w:t>全州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各领域的发展提出了许多有用、有益、有深度的意见建议，充分展现了民革党员参政议政、履职尽责的深厚情怀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。</w:t>
      </w:r>
    </w:p>
    <w:p w14:paraId="15228CC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DD4E304">
      <w:pPr>
        <w:keepNext w:val="0"/>
        <w:keepLines w:val="0"/>
        <w:widowControl/>
        <w:suppressLineNumbers w:val="0"/>
        <w:jc w:val="left"/>
      </w:pPr>
    </w:p>
    <w:p w14:paraId="3BFCB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7F17"/>
    <w:rsid w:val="1F1B07FC"/>
    <w:rsid w:val="EF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346</Characters>
  <Lines>0</Lines>
  <Paragraphs>0</Paragraphs>
  <TotalTime>15</TotalTime>
  <ScaleCrop>false</ScaleCrop>
  <LinksUpToDate>false</LinksUpToDate>
  <CharactersWithSpaces>348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2025-01-13T21:24:00Z</dcterms:created>
  <dc:creator>伤城</dc:creator>
  <cp:lastModifiedBy>刘曹操</cp:lastModifiedBy>
  <dcterms:modified xsi:type="dcterms:W3CDTF">2025-01-14T01:55:08Z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ABC84DF0913BA4750114856774828708_41</vt:lpwstr>
  </property>
  <property fmtid="{D5CDD505-2E9C-101B-9397-08002B2CF9AE}" pid="4" name="KSOTemplateDocerSaveRecord">
    <vt:lpwstr>eyJoZGlkIjoiZWY2NzIxNmQ4NDVjMDg0MGIzYjc2ZjhkMjlkODQyYTQiLCJ1c2VySWQiOiIzMzQ2NTA5NjAifQ==</vt:lpwstr>
  </property>
</Properties>
</file>